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17" w:rsidRDefault="00162F17"/>
    <w:p w:rsidR="00534D38" w:rsidRDefault="00534D38"/>
    <w:p w:rsidR="00534D38" w:rsidRPr="00534D38" w:rsidRDefault="00534D38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Pr="00534D38" w:rsidRDefault="00534D38" w:rsidP="00534D38">
      <w:pPr>
        <w:jc w:val="right"/>
        <w:rPr>
          <w:rFonts w:ascii="Segoe UI Historic" w:hAnsi="Segoe UI Historic" w:cs="Segoe UI Historic"/>
          <w:color w:val="050505"/>
          <w:sz w:val="23"/>
          <w:szCs w:val="23"/>
        </w:rPr>
      </w:pPr>
      <w:r w:rsidRPr="00534D38">
        <w:rPr>
          <w:rFonts w:ascii="Segoe UI Historic" w:hAnsi="Segoe UI Historic" w:cs="Segoe UI Historic"/>
          <w:color w:val="050505"/>
          <w:sz w:val="23"/>
          <w:szCs w:val="23"/>
        </w:rPr>
        <w:t xml:space="preserve">Ærøskøbing den </w:t>
      </w:r>
      <w:r w:rsidR="009D3C38">
        <w:rPr>
          <w:rFonts w:ascii="Segoe UI Historic" w:hAnsi="Segoe UI Historic" w:cs="Segoe UI Historic"/>
          <w:color w:val="050505"/>
          <w:sz w:val="23"/>
          <w:szCs w:val="23"/>
        </w:rPr>
        <w:t>7</w:t>
      </w:r>
      <w:r w:rsidR="00892C7E">
        <w:rPr>
          <w:rFonts w:ascii="Segoe UI Historic" w:hAnsi="Segoe UI Historic" w:cs="Segoe UI Historic"/>
          <w:color w:val="050505"/>
          <w:sz w:val="23"/>
          <w:szCs w:val="23"/>
        </w:rPr>
        <w:t xml:space="preserve">. </w:t>
      </w:r>
      <w:r w:rsidR="009D3C38">
        <w:rPr>
          <w:rFonts w:ascii="Segoe UI Historic" w:hAnsi="Segoe UI Historic" w:cs="Segoe UI Historic"/>
          <w:color w:val="050505"/>
          <w:sz w:val="23"/>
          <w:szCs w:val="23"/>
        </w:rPr>
        <w:t>oktob</w:t>
      </w:r>
      <w:r w:rsidR="00892C7E">
        <w:rPr>
          <w:rFonts w:ascii="Segoe UI Historic" w:hAnsi="Segoe UI Historic" w:cs="Segoe UI Historic"/>
          <w:color w:val="050505"/>
          <w:sz w:val="23"/>
          <w:szCs w:val="23"/>
        </w:rPr>
        <w:t>er</w:t>
      </w:r>
      <w:r w:rsidRPr="00534D38">
        <w:rPr>
          <w:rFonts w:ascii="Segoe UI Historic" w:hAnsi="Segoe UI Historic" w:cs="Segoe UI Historic"/>
          <w:color w:val="050505"/>
          <w:sz w:val="23"/>
          <w:szCs w:val="23"/>
        </w:rPr>
        <w:t xml:space="preserve"> 2021</w:t>
      </w:r>
    </w:p>
    <w:p w:rsidR="00534D38" w:rsidRPr="00534D38" w:rsidRDefault="00534D38" w:rsidP="00534D38">
      <w:pPr>
        <w:jc w:val="right"/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Pr="00534D38" w:rsidRDefault="00534D38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Pr="00534D38" w:rsidRDefault="00356690">
      <w:pPr>
        <w:rPr>
          <w:rFonts w:ascii="Segoe UI Historic" w:hAnsi="Segoe UI Historic" w:cs="Segoe UI Historic"/>
          <w:b/>
          <w:color w:val="050505"/>
          <w:sz w:val="28"/>
          <w:szCs w:val="28"/>
        </w:rPr>
      </w:pPr>
      <w:r>
        <w:rPr>
          <w:rFonts w:ascii="Segoe UI Historic" w:hAnsi="Segoe UI Historic" w:cs="Segoe UI Historic"/>
          <w:b/>
          <w:color w:val="050505"/>
          <w:sz w:val="28"/>
          <w:szCs w:val="28"/>
        </w:rPr>
        <w:t>Referat af</w:t>
      </w:r>
      <w:r w:rsidR="00892C7E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 ekstraordinær </w:t>
      </w:r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generalforsamling i Ærø </w:t>
      </w:r>
      <w:proofErr w:type="spellStart"/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>Rideklub</w:t>
      </w:r>
      <w:proofErr w:type="spellEnd"/>
      <w:r w:rsidR="000C20EA">
        <w:rPr>
          <w:rFonts w:ascii="Segoe UI Historic" w:hAnsi="Segoe UI Historic" w:cs="Segoe UI Historic"/>
          <w:b/>
          <w:color w:val="050505"/>
          <w:sz w:val="28"/>
          <w:szCs w:val="28"/>
        </w:rPr>
        <w:t>, Vråvejen 16</w:t>
      </w:r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 den </w:t>
      </w:r>
      <w:r w:rsidR="00892C7E">
        <w:rPr>
          <w:rFonts w:ascii="Segoe UI Historic" w:hAnsi="Segoe UI Historic" w:cs="Segoe UI Historic"/>
          <w:b/>
          <w:color w:val="050505"/>
          <w:sz w:val="28"/>
          <w:szCs w:val="28"/>
        </w:rPr>
        <w:t>7</w:t>
      </w:r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. </w:t>
      </w:r>
      <w:r w:rsidR="00892C7E">
        <w:rPr>
          <w:rFonts w:ascii="Segoe UI Historic" w:hAnsi="Segoe UI Historic" w:cs="Segoe UI Historic"/>
          <w:b/>
          <w:color w:val="050505"/>
          <w:sz w:val="28"/>
          <w:szCs w:val="28"/>
        </w:rPr>
        <w:t>okto</w:t>
      </w:r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ber 2021 </w:t>
      </w:r>
      <w:proofErr w:type="spellStart"/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>kl</w:t>
      </w:r>
      <w:proofErr w:type="spellEnd"/>
      <w:r w:rsidR="00534D38"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 19</w:t>
      </w:r>
    </w:p>
    <w:p w:rsidR="00534D38" w:rsidRDefault="00534D38"/>
    <w:p w:rsidR="00534D38" w:rsidRPr="00534D38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534D38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1. Valg af dirigent</w:t>
      </w:r>
    </w:p>
    <w:p w:rsidR="00356690" w:rsidRDefault="00356690" w:rsidP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Linda Storgaard blev valgt som dirigent og konstaterede, at generalforsamlingen var blevet rettidigt varslet om tid og sted. Der var ingen bemærkninger til dagsordenen.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25772" w:rsidRPr="00525772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9A243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2. </w:t>
      </w:r>
      <w:r w:rsidRPr="0052577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Behandling af indkomne forslag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Diana Lindahl har stillet forslag om vedtægtsændring. Forslaget er sendt rettidigt</w:t>
      </w:r>
      <w:r w:rsidR="00892C7E">
        <w:rPr>
          <w:rFonts w:ascii="Segoe UI Historic" w:hAnsi="Segoe UI Historic" w:cs="Segoe UI Historic"/>
          <w:color w:val="050505"/>
          <w:sz w:val="23"/>
          <w:szCs w:val="23"/>
        </w:rPr>
        <w:t xml:space="preserve"> og behandlet på den ordinære generalforsamling den 14. september, hvor mere end 2/3 af de fremmødte stemte for forslaget, men da mindre end halvdelen af klubbens medlemmer gav fremmøde kan forslaget </w:t>
      </w:r>
      <w:proofErr w:type="spellStart"/>
      <w:r w:rsidR="00892C7E">
        <w:rPr>
          <w:rFonts w:ascii="Segoe UI Historic" w:hAnsi="Segoe UI Historic" w:cs="Segoe UI Historic"/>
          <w:color w:val="050505"/>
          <w:sz w:val="23"/>
          <w:szCs w:val="23"/>
        </w:rPr>
        <w:t>jf</w:t>
      </w:r>
      <w:proofErr w:type="spellEnd"/>
      <w:r w:rsidR="00892C7E">
        <w:rPr>
          <w:rFonts w:ascii="Segoe UI Historic" w:hAnsi="Segoe UI Historic" w:cs="Segoe UI Historic"/>
          <w:color w:val="050505"/>
          <w:sz w:val="23"/>
          <w:szCs w:val="23"/>
        </w:rPr>
        <w:t xml:space="preserve"> klubbens vedtægter ikke besluttes endeligt på den ordinære generalforsamling. </w:t>
      </w:r>
      <w:r w:rsidR="00356690">
        <w:rPr>
          <w:rFonts w:ascii="Segoe UI Historic" w:hAnsi="Segoe UI Historic" w:cs="Segoe UI Historic"/>
          <w:color w:val="050505"/>
          <w:sz w:val="23"/>
          <w:szCs w:val="23"/>
        </w:rPr>
        <w:t>Forslaget blev derfor fremlagt til behandling på denne</w:t>
      </w:r>
      <w:r w:rsidR="00892C7E">
        <w:rPr>
          <w:rFonts w:ascii="Segoe UI Historic" w:hAnsi="Segoe UI Historic" w:cs="Segoe UI Historic"/>
          <w:color w:val="050505"/>
          <w:sz w:val="23"/>
          <w:szCs w:val="23"/>
        </w:rPr>
        <w:t xml:space="preserve"> ekstraordinær generalforsamling.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Det blev foreslået at: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color w:val="222222"/>
          <w:szCs w:val="24"/>
        </w:rPr>
        <w:t>§8 BESTYRELSE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i/>
          <w:iCs/>
          <w:color w:val="222222"/>
          <w:szCs w:val="24"/>
        </w:rPr>
        <w:t>Klubbens anliggender varetages af en på den ordinære generalforsamling valgt bestyrelse på mindst 7 medlemmer, der alle skal være fyldt 18 år. Bestyrelsen konstituerer sig selv med formand, næstformand, kasserer og sekretær. Bestyrelsesmedlemmerne vælges for 2 år ad gangen og afgår efter tur med henholdsvis 3 medlemmer og 4 medlemmer, og i de første 2 år efter vedtagelse af disse vedtægter efter lodtrækning. </w:t>
      </w:r>
      <w:r w:rsidRPr="00525772">
        <w:rPr>
          <w:rFonts w:ascii="Arial" w:hAnsi="Arial" w:cs="Arial"/>
          <w:color w:val="222222"/>
          <w:szCs w:val="24"/>
        </w:rPr>
        <w:t> 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color w:val="222222"/>
          <w:szCs w:val="24"/>
        </w:rPr>
        <w:t>ændres til: 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color w:val="222222"/>
          <w:szCs w:val="24"/>
        </w:rPr>
        <w:t>§8 BESTYRELSE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i/>
          <w:iCs/>
          <w:color w:val="222222"/>
          <w:szCs w:val="24"/>
        </w:rPr>
        <w:t>Klubbens anliggender varetages af en på den ordinære generalforsamling valgt bestyrelse på 5 medlemmer, der alle skal være fyldt 18 år. Bestyrelsen konstituerer sig selv med formand, næstformand, kasserer og sekretær. Bestyrelsesmedlemmerne vælges for en toårig periode således, at 3 er valgbare i ulige år og 2 er valgbare i lige år. </w:t>
      </w:r>
      <w:r w:rsidRPr="00525772">
        <w:rPr>
          <w:rFonts w:ascii="Arial" w:hAnsi="Arial" w:cs="Arial"/>
          <w:color w:val="222222"/>
          <w:szCs w:val="24"/>
        </w:rPr>
        <w:t> 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25772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12 af de 14 fremmødte stemte for forslaget, hvilket er en majoritet på mere end 2/3 af de fremmødte og vedtægtsændringen blev vedtaget. Ændringen sendes til Dansk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Rideforbunds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(DRF) godkendelse.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25772" w:rsidRPr="00AB0044" w:rsidRDefault="00892C7E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lastRenderedPageBreak/>
        <w:t>3</w:t>
      </w:r>
      <w:r w:rsidR="00534D38" w:rsidRPr="00AB0044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. Valg af bestyrelsesmedlemmer</w:t>
      </w:r>
    </w:p>
    <w:p w:rsidR="004D22CE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Under forudsætning af vedtægtsændringen</w:t>
      </w:r>
      <w:r w:rsidR="00EE1E29">
        <w:rPr>
          <w:rFonts w:ascii="Segoe UI Historic" w:hAnsi="Segoe UI Historic" w:cs="Segoe UI Historic"/>
          <w:color w:val="050505"/>
          <w:sz w:val="23"/>
          <w:szCs w:val="23"/>
        </w:rPr>
        <w:t xml:space="preserve"> bliver </w:t>
      </w:r>
      <w:r>
        <w:rPr>
          <w:rFonts w:ascii="Segoe UI Historic" w:hAnsi="Segoe UI Historic" w:cs="Segoe UI Historic"/>
          <w:color w:val="050505"/>
          <w:sz w:val="23"/>
          <w:szCs w:val="23"/>
        </w:rPr>
        <w:t>godkendt af DRF,</w:t>
      </w:r>
      <w:r w:rsidR="00EE1E29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</w:rPr>
        <w:t>er</w:t>
      </w:r>
      <w:r w:rsidR="00EE1E29">
        <w:rPr>
          <w:rFonts w:ascii="Segoe UI Historic" w:hAnsi="Segoe UI Historic" w:cs="Segoe UI Historic"/>
          <w:color w:val="050505"/>
          <w:sz w:val="23"/>
          <w:szCs w:val="23"/>
        </w:rPr>
        <w:t xml:space="preserve"> der v</w:t>
      </w:r>
      <w:r>
        <w:rPr>
          <w:rFonts w:ascii="Segoe UI Historic" w:hAnsi="Segoe UI Historic" w:cs="Segoe UI Historic"/>
          <w:color w:val="050505"/>
          <w:sz w:val="23"/>
          <w:szCs w:val="23"/>
        </w:rPr>
        <w:t>algt</w:t>
      </w:r>
      <w:r w:rsidR="00EE1E29">
        <w:rPr>
          <w:rFonts w:ascii="Segoe UI Historic" w:hAnsi="Segoe UI Historic" w:cs="Segoe UI Historic"/>
          <w:color w:val="050505"/>
          <w:sz w:val="23"/>
          <w:szCs w:val="23"/>
        </w:rPr>
        <w:t xml:space="preserve"> 3 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nye </w:t>
      </w:r>
      <w:r w:rsidR="00EE1E29">
        <w:rPr>
          <w:rFonts w:ascii="Segoe UI Historic" w:hAnsi="Segoe UI Historic" w:cs="Segoe UI Historic"/>
          <w:color w:val="050505"/>
          <w:sz w:val="23"/>
          <w:szCs w:val="23"/>
        </w:rPr>
        <w:t>bestyrelsesmedlemmer</w:t>
      </w:r>
      <w:r>
        <w:rPr>
          <w:rFonts w:ascii="Segoe UI Historic" w:hAnsi="Segoe UI Historic" w:cs="Segoe UI Historic"/>
          <w:color w:val="050505"/>
          <w:sz w:val="23"/>
          <w:szCs w:val="23"/>
        </w:rPr>
        <w:t>.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Lotte Norrild, Arne Thygesen og Sara-Louise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Spedtsberg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Dokkedahl stillede op som kandidater til bestyrelsen og blev enstemmigt valgt ind af den ekstraordinære generalforsamling. Des foruden består bestyrelsen af Diana Lindahl og Linda Storgaard.</w:t>
      </w:r>
    </w:p>
    <w:p w:rsidR="00EE1E29" w:rsidRDefault="00EE1E29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EE1E29" w:rsidRPr="004D22CE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EE1E29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4</w:t>
      </w:r>
      <w:r w:rsidRPr="004D22CE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. Valg af suppleanter</w:t>
      </w:r>
    </w:p>
    <w:p w:rsidR="00356690" w:rsidRDefault="00356690" w:rsidP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Under forudsætning af vedtægtsændringen bliver godkendt af DRF, er der valgt 2 nye suppleanter til bestyrelsen.</w:t>
      </w:r>
    </w:p>
    <w:p w:rsidR="00356690" w:rsidRDefault="00356690" w:rsidP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356690" w:rsidRDefault="00356690" w:rsidP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Maria Fynsk Norup 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</w:rPr>
        <w:t>og Majken Mikkelsen stillede op som kandidater til bestyrelsen og blev enstemmigt valgt ind af den ekstraordinære generalforsamling.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4D22CE" w:rsidRPr="009008AD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EE1E29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5</w:t>
      </w:r>
      <w:r w:rsidRPr="009008AD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. Valg af revisorer og -suppleant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Ulrik Lassen og Klaus Fynsk blev valgt som revisorer og Camilla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Jørvad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som revisor suppleant</w:t>
      </w:r>
    </w:p>
    <w:p w:rsidR="00356690" w:rsidRDefault="00356690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EE1E29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6</w:t>
      </w:r>
      <w:r w:rsidRPr="009008AD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. Eventuelt</w:t>
      </w:r>
    </w:p>
    <w:p w:rsidR="00356690" w:rsidRDefault="00B800E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B800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Der blev luftet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en idé om at nedsætte et stævne udvalg uden for bestyrelsen.</w:t>
      </w:r>
    </w:p>
    <w:p w:rsidR="00B800EE" w:rsidRDefault="00B800E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800EE" w:rsidRDefault="00B800E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Der blev rekrutteret en masse hjælpere til stævnet den førstkommende weekend.</w:t>
      </w:r>
    </w:p>
    <w:p w:rsidR="00B800EE" w:rsidRDefault="00B800E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800EE" w:rsidRPr="00B800EE" w:rsidRDefault="00B800E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Der blev annonceret om et loppemarked tirsdag i efterårsferien den 19. okt. kl. 10-14</w:t>
      </w:r>
    </w:p>
    <w:sectPr w:rsidR="00B800EE" w:rsidRPr="00B800E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38" w:rsidRDefault="00534D38">
      <w:r>
        <w:separator/>
      </w:r>
    </w:p>
  </w:endnote>
  <w:endnote w:type="continuationSeparator" w:id="0">
    <w:p w:rsidR="00534D38" w:rsidRDefault="005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38" w:rsidRDefault="00534D38">
      <w:r>
        <w:separator/>
      </w:r>
    </w:p>
  </w:footnote>
  <w:footnote w:type="continuationSeparator" w:id="0">
    <w:p w:rsidR="00534D38" w:rsidRDefault="0053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38" w:rsidRDefault="00534D38">
    <w:pPr>
      <w:pStyle w:val="Sidehoved"/>
    </w:pPr>
    <w:r>
      <w:rPr>
        <w:noProof/>
      </w:rPr>
      <w:drawing>
        <wp:inline distT="0" distB="0" distL="0" distR="0" wp14:anchorId="65718974" wp14:editId="01FFA6C0">
          <wp:extent cx="1524000" cy="12096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D38" w:rsidRDefault="00534D3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D5B"/>
    <w:multiLevelType w:val="hybridMultilevel"/>
    <w:tmpl w:val="9CD062FA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4D38"/>
    <w:rsid w:val="00002F08"/>
    <w:rsid w:val="00003BA7"/>
    <w:rsid w:val="000051E6"/>
    <w:rsid w:val="000056C8"/>
    <w:rsid w:val="00031B08"/>
    <w:rsid w:val="00033831"/>
    <w:rsid w:val="00036C63"/>
    <w:rsid w:val="00036D1E"/>
    <w:rsid w:val="00040AA3"/>
    <w:rsid w:val="000423AC"/>
    <w:rsid w:val="00046592"/>
    <w:rsid w:val="00054045"/>
    <w:rsid w:val="00057441"/>
    <w:rsid w:val="00074325"/>
    <w:rsid w:val="00081416"/>
    <w:rsid w:val="0008157A"/>
    <w:rsid w:val="000841ED"/>
    <w:rsid w:val="00095DAE"/>
    <w:rsid w:val="000A00A4"/>
    <w:rsid w:val="000B0825"/>
    <w:rsid w:val="000B1B0E"/>
    <w:rsid w:val="000B1CA8"/>
    <w:rsid w:val="000B64FC"/>
    <w:rsid w:val="000B65A5"/>
    <w:rsid w:val="000C20EA"/>
    <w:rsid w:val="000F1626"/>
    <w:rsid w:val="001018DC"/>
    <w:rsid w:val="00105478"/>
    <w:rsid w:val="001224E7"/>
    <w:rsid w:val="00123316"/>
    <w:rsid w:val="00126743"/>
    <w:rsid w:val="001467B0"/>
    <w:rsid w:val="00154468"/>
    <w:rsid w:val="00160604"/>
    <w:rsid w:val="00162F17"/>
    <w:rsid w:val="001711D9"/>
    <w:rsid w:val="0017370B"/>
    <w:rsid w:val="00174B11"/>
    <w:rsid w:val="00176E0B"/>
    <w:rsid w:val="00187622"/>
    <w:rsid w:val="00187768"/>
    <w:rsid w:val="0019191F"/>
    <w:rsid w:val="001947C9"/>
    <w:rsid w:val="001A32A7"/>
    <w:rsid w:val="001A3A52"/>
    <w:rsid w:val="001A5282"/>
    <w:rsid w:val="001E4D26"/>
    <w:rsid w:val="001F29FE"/>
    <w:rsid w:val="00207664"/>
    <w:rsid w:val="002113F8"/>
    <w:rsid w:val="0022438F"/>
    <w:rsid w:val="00225928"/>
    <w:rsid w:val="00226928"/>
    <w:rsid w:val="00233587"/>
    <w:rsid w:val="0024710F"/>
    <w:rsid w:val="002560DC"/>
    <w:rsid w:val="00263666"/>
    <w:rsid w:val="00263ABD"/>
    <w:rsid w:val="00282DBE"/>
    <w:rsid w:val="0028439B"/>
    <w:rsid w:val="002943D5"/>
    <w:rsid w:val="00296DD2"/>
    <w:rsid w:val="002A3779"/>
    <w:rsid w:val="002A4376"/>
    <w:rsid w:val="002A6BFB"/>
    <w:rsid w:val="002B77BC"/>
    <w:rsid w:val="002C574B"/>
    <w:rsid w:val="002D262D"/>
    <w:rsid w:val="002D6CDF"/>
    <w:rsid w:val="00300FF0"/>
    <w:rsid w:val="00316D62"/>
    <w:rsid w:val="0032557E"/>
    <w:rsid w:val="003305A8"/>
    <w:rsid w:val="003374CB"/>
    <w:rsid w:val="003412C4"/>
    <w:rsid w:val="00341FA9"/>
    <w:rsid w:val="00347E1D"/>
    <w:rsid w:val="00353572"/>
    <w:rsid w:val="00356690"/>
    <w:rsid w:val="00371E38"/>
    <w:rsid w:val="003862BF"/>
    <w:rsid w:val="003904F9"/>
    <w:rsid w:val="00394F43"/>
    <w:rsid w:val="003A5B68"/>
    <w:rsid w:val="003B1ADA"/>
    <w:rsid w:val="003B58E8"/>
    <w:rsid w:val="003C15F7"/>
    <w:rsid w:val="003C3CB2"/>
    <w:rsid w:val="003D0844"/>
    <w:rsid w:val="003D1E13"/>
    <w:rsid w:val="003D4ABE"/>
    <w:rsid w:val="003D6C4A"/>
    <w:rsid w:val="003F09B9"/>
    <w:rsid w:val="003F3C97"/>
    <w:rsid w:val="00403376"/>
    <w:rsid w:val="004042CF"/>
    <w:rsid w:val="00423DAA"/>
    <w:rsid w:val="00465B32"/>
    <w:rsid w:val="00474DEF"/>
    <w:rsid w:val="00492507"/>
    <w:rsid w:val="00495E75"/>
    <w:rsid w:val="004B6BBF"/>
    <w:rsid w:val="004C0E8B"/>
    <w:rsid w:val="004D15FB"/>
    <w:rsid w:val="004D22CE"/>
    <w:rsid w:val="004D572C"/>
    <w:rsid w:val="004E68E4"/>
    <w:rsid w:val="005065F2"/>
    <w:rsid w:val="005072F1"/>
    <w:rsid w:val="005137EE"/>
    <w:rsid w:val="00523335"/>
    <w:rsid w:val="00525772"/>
    <w:rsid w:val="00534D38"/>
    <w:rsid w:val="00545623"/>
    <w:rsid w:val="005511FF"/>
    <w:rsid w:val="00555579"/>
    <w:rsid w:val="00557926"/>
    <w:rsid w:val="00565602"/>
    <w:rsid w:val="00567C59"/>
    <w:rsid w:val="005772EA"/>
    <w:rsid w:val="005A181E"/>
    <w:rsid w:val="005C3E30"/>
    <w:rsid w:val="005C56F0"/>
    <w:rsid w:val="005D16B6"/>
    <w:rsid w:val="005E2873"/>
    <w:rsid w:val="005E2C2A"/>
    <w:rsid w:val="005E50F0"/>
    <w:rsid w:val="005E7C7B"/>
    <w:rsid w:val="005F3939"/>
    <w:rsid w:val="005F4C74"/>
    <w:rsid w:val="00602827"/>
    <w:rsid w:val="00612189"/>
    <w:rsid w:val="00612FC9"/>
    <w:rsid w:val="0061522C"/>
    <w:rsid w:val="00617CC0"/>
    <w:rsid w:val="0063091E"/>
    <w:rsid w:val="0063663C"/>
    <w:rsid w:val="006410EE"/>
    <w:rsid w:val="00642B92"/>
    <w:rsid w:val="0064644D"/>
    <w:rsid w:val="00647712"/>
    <w:rsid w:val="00651DA2"/>
    <w:rsid w:val="00652435"/>
    <w:rsid w:val="0065277A"/>
    <w:rsid w:val="00654A04"/>
    <w:rsid w:val="00656775"/>
    <w:rsid w:val="006733DF"/>
    <w:rsid w:val="006765D4"/>
    <w:rsid w:val="006A47C1"/>
    <w:rsid w:val="006A73C8"/>
    <w:rsid w:val="006A78B5"/>
    <w:rsid w:val="006D0F57"/>
    <w:rsid w:val="006D3347"/>
    <w:rsid w:val="006E48A8"/>
    <w:rsid w:val="0070119D"/>
    <w:rsid w:val="00704486"/>
    <w:rsid w:val="00706553"/>
    <w:rsid w:val="00706A2B"/>
    <w:rsid w:val="00706C11"/>
    <w:rsid w:val="007072A5"/>
    <w:rsid w:val="00714CF3"/>
    <w:rsid w:val="00722FAF"/>
    <w:rsid w:val="007232D6"/>
    <w:rsid w:val="00736362"/>
    <w:rsid w:val="00736FD0"/>
    <w:rsid w:val="00747D08"/>
    <w:rsid w:val="00765E01"/>
    <w:rsid w:val="007819E6"/>
    <w:rsid w:val="00783643"/>
    <w:rsid w:val="00791E87"/>
    <w:rsid w:val="007A44E4"/>
    <w:rsid w:val="007A7A1F"/>
    <w:rsid w:val="007A7A85"/>
    <w:rsid w:val="007B075E"/>
    <w:rsid w:val="007B31B2"/>
    <w:rsid w:val="007C1E7C"/>
    <w:rsid w:val="007C1EBB"/>
    <w:rsid w:val="007D768E"/>
    <w:rsid w:val="007E12D4"/>
    <w:rsid w:val="007E1969"/>
    <w:rsid w:val="008052B6"/>
    <w:rsid w:val="00806D23"/>
    <w:rsid w:val="00807377"/>
    <w:rsid w:val="00810DAB"/>
    <w:rsid w:val="00813D92"/>
    <w:rsid w:val="00826762"/>
    <w:rsid w:val="008340D7"/>
    <w:rsid w:val="008473D8"/>
    <w:rsid w:val="00857E96"/>
    <w:rsid w:val="008731B9"/>
    <w:rsid w:val="008902D8"/>
    <w:rsid w:val="00892C7E"/>
    <w:rsid w:val="0089376A"/>
    <w:rsid w:val="008B2FC0"/>
    <w:rsid w:val="008C2D5A"/>
    <w:rsid w:val="008C7F58"/>
    <w:rsid w:val="008D3C60"/>
    <w:rsid w:val="008E30C3"/>
    <w:rsid w:val="008E6FD8"/>
    <w:rsid w:val="008F47F7"/>
    <w:rsid w:val="009008AD"/>
    <w:rsid w:val="009065E1"/>
    <w:rsid w:val="009125D6"/>
    <w:rsid w:val="00915502"/>
    <w:rsid w:val="00916559"/>
    <w:rsid w:val="0094017D"/>
    <w:rsid w:val="00942EA7"/>
    <w:rsid w:val="00943166"/>
    <w:rsid w:val="00980982"/>
    <w:rsid w:val="009A026B"/>
    <w:rsid w:val="009A2432"/>
    <w:rsid w:val="009C084C"/>
    <w:rsid w:val="009C19A8"/>
    <w:rsid w:val="009D3C38"/>
    <w:rsid w:val="009D538C"/>
    <w:rsid w:val="009F5688"/>
    <w:rsid w:val="00A00CC1"/>
    <w:rsid w:val="00A12D87"/>
    <w:rsid w:val="00A23D78"/>
    <w:rsid w:val="00A30544"/>
    <w:rsid w:val="00A365CB"/>
    <w:rsid w:val="00A44038"/>
    <w:rsid w:val="00A566ED"/>
    <w:rsid w:val="00A80E7D"/>
    <w:rsid w:val="00A846B2"/>
    <w:rsid w:val="00A91AE3"/>
    <w:rsid w:val="00A97C38"/>
    <w:rsid w:val="00AA67D6"/>
    <w:rsid w:val="00AB0044"/>
    <w:rsid w:val="00AB58B2"/>
    <w:rsid w:val="00AB5D22"/>
    <w:rsid w:val="00AE500D"/>
    <w:rsid w:val="00AE5B19"/>
    <w:rsid w:val="00AE7A7F"/>
    <w:rsid w:val="00AF08D4"/>
    <w:rsid w:val="00AF242C"/>
    <w:rsid w:val="00B0338F"/>
    <w:rsid w:val="00B03E26"/>
    <w:rsid w:val="00B11172"/>
    <w:rsid w:val="00B13F99"/>
    <w:rsid w:val="00B21BE1"/>
    <w:rsid w:val="00B31E81"/>
    <w:rsid w:val="00B34C37"/>
    <w:rsid w:val="00B5365C"/>
    <w:rsid w:val="00B74EF6"/>
    <w:rsid w:val="00B800EE"/>
    <w:rsid w:val="00B82E9F"/>
    <w:rsid w:val="00B84559"/>
    <w:rsid w:val="00B94424"/>
    <w:rsid w:val="00B96289"/>
    <w:rsid w:val="00BB243D"/>
    <w:rsid w:val="00BE146B"/>
    <w:rsid w:val="00BF4117"/>
    <w:rsid w:val="00BF47A1"/>
    <w:rsid w:val="00C152C6"/>
    <w:rsid w:val="00C33F42"/>
    <w:rsid w:val="00C36CBB"/>
    <w:rsid w:val="00C42306"/>
    <w:rsid w:val="00C60058"/>
    <w:rsid w:val="00C71556"/>
    <w:rsid w:val="00C725C1"/>
    <w:rsid w:val="00C74C20"/>
    <w:rsid w:val="00C87C0C"/>
    <w:rsid w:val="00C903AE"/>
    <w:rsid w:val="00C97241"/>
    <w:rsid w:val="00C97306"/>
    <w:rsid w:val="00CA0359"/>
    <w:rsid w:val="00CC3270"/>
    <w:rsid w:val="00CF03E7"/>
    <w:rsid w:val="00CF4C79"/>
    <w:rsid w:val="00CF64AF"/>
    <w:rsid w:val="00D025A9"/>
    <w:rsid w:val="00D04C59"/>
    <w:rsid w:val="00D1382C"/>
    <w:rsid w:val="00D142B9"/>
    <w:rsid w:val="00D1673D"/>
    <w:rsid w:val="00D22DDB"/>
    <w:rsid w:val="00D25F93"/>
    <w:rsid w:val="00D36F33"/>
    <w:rsid w:val="00D60433"/>
    <w:rsid w:val="00D6494A"/>
    <w:rsid w:val="00D8011F"/>
    <w:rsid w:val="00D9595F"/>
    <w:rsid w:val="00D96708"/>
    <w:rsid w:val="00DA546F"/>
    <w:rsid w:val="00DC030A"/>
    <w:rsid w:val="00DD2997"/>
    <w:rsid w:val="00DD3522"/>
    <w:rsid w:val="00DD6A80"/>
    <w:rsid w:val="00DF30E1"/>
    <w:rsid w:val="00E10135"/>
    <w:rsid w:val="00E112F8"/>
    <w:rsid w:val="00E11680"/>
    <w:rsid w:val="00E26C9D"/>
    <w:rsid w:val="00E351DA"/>
    <w:rsid w:val="00E44B64"/>
    <w:rsid w:val="00E477A9"/>
    <w:rsid w:val="00E72AC2"/>
    <w:rsid w:val="00E81A4F"/>
    <w:rsid w:val="00E8535C"/>
    <w:rsid w:val="00EA1357"/>
    <w:rsid w:val="00EB55E4"/>
    <w:rsid w:val="00EC16EF"/>
    <w:rsid w:val="00ED38FD"/>
    <w:rsid w:val="00EE1E29"/>
    <w:rsid w:val="00EE3C7A"/>
    <w:rsid w:val="00EE4766"/>
    <w:rsid w:val="00EF1D2D"/>
    <w:rsid w:val="00EF6984"/>
    <w:rsid w:val="00F34495"/>
    <w:rsid w:val="00F37FF8"/>
    <w:rsid w:val="00F6195F"/>
    <w:rsid w:val="00F96EB5"/>
    <w:rsid w:val="00FA78F4"/>
    <w:rsid w:val="00FB11DD"/>
    <w:rsid w:val="00FB3016"/>
    <w:rsid w:val="00FB6BAD"/>
    <w:rsid w:val="00FC6ABC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9B61D"/>
  <w15:chartTrackingRefBased/>
  <w15:docId w15:val="{B512A89B-EA85-422A-80E5-E5D114C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534D38"/>
    <w:rPr>
      <w:rFonts w:ascii="Garamond" w:hAnsi="Garamond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2458</Characters>
  <Application>Microsoft Office Word</Application>
  <DocSecurity>0</DocSecurity>
  <Lines>70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Grevy Lindahl</dc:creator>
  <cp:keywords/>
  <dc:description/>
  <cp:lastModifiedBy>Diana Grevy Lindahl</cp:lastModifiedBy>
  <cp:revision>5</cp:revision>
  <dcterms:created xsi:type="dcterms:W3CDTF">2021-10-08T08:01:00Z</dcterms:created>
  <dcterms:modified xsi:type="dcterms:W3CDTF">2021-10-08T11:36:00Z</dcterms:modified>
</cp:coreProperties>
</file>